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pacing w:val="60"/>
          <w:sz w:val="52"/>
          <w:szCs w:val="52"/>
        </w:rPr>
        <w:t xml:space="preserve">AKUAKU PRINCE EDEM</w:t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2E86C1"/>
          <w:sz w:val="26"/>
          <w:szCs w:val="26"/>
        </w:rPr>
        <w:t xml:space="preserve">IT &amp; Digital Operations Specialist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Accra, Ghana  •  0552177370 / 0268547607  •  akuakuedem@gmail.com  •  info@edempixels.com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PROFESSIONAL SUMMARY</w:t>
      </w:r>
    </w:p>
    <w:p>
      <w:pPr>
        <w:spacing w:after="60" w:before="6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Results-driven IT and Digital Operations professional with 3+ years of hands-on experience managing web systems, technical infrastructure, and digital platforms in a fast-paced consulting environment. Skilled in WordPress website management, systems administration, hardware configuration, and end-user support. Holds a Google-certified Digital Marketing qualification and is currently completing a BSc in Information Technology. Proven ability to independently own technical operations, troubleshoot issues, and deliver solutions that keep business running smoothly.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WORK EXPERIENCE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IT &amp; Digital Operations Lead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|  </w:t>
      </w:r>
      <w:r>
        <w:rPr>
          <w:rFonts w:ascii="Arial" w:cs="Arial" w:eastAsia="Arial" w:hAnsi="Arial"/>
          <w:i/>
          <w:iCs/>
          <w:color w:val="2E86C1"/>
          <w:sz w:val="22"/>
          <w:szCs w:val="22"/>
        </w:rPr>
        <w:t xml:space="preserve">MFR Services Limited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May 2022 – Present</w:t>
      </w:r>
    </w:p>
    <w:p>
      <w:pPr>
        <w:spacing w:after="60" w:before="2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Accra, Ghana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Manage and maintain the company's WordPress website, including theme customisation, plugin management, content updates, and performance optimisation using Elementor.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Oversee and administer the organisation's client registration system (built by an external dev team), handling onboarding, troubleshooting, and day-to-day system management.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Serve as the primary technical support contact for all hardware configuration, device setup, network connectivity, and software installation across the organisation.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Manage the organisation's Zoom platform, including account administration, scheduling, and technical support for training sessions and virtual meetings.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Handle internet infrastructure issues, liaising with ISPs and resolving connectivity problems to minimise downtime.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Develop and implement social media strategy and digital marketing campaigns across multiple platforms to grow brand visibility and generate leads.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Developed and maintain internal marketing guidelines, procedures, and materials to support consistent brand communication.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Built and managed business relationships with clients, supporting client retention and acquisition efforts.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Systems Administrator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|  </w:t>
      </w:r>
      <w:r>
        <w:rPr>
          <w:rFonts w:ascii="Arial" w:cs="Arial" w:eastAsia="Arial" w:hAnsi="Arial"/>
          <w:i/>
          <w:iCs/>
          <w:color w:val="2E86C1"/>
          <w:sz w:val="22"/>
          <w:szCs w:val="22"/>
        </w:rPr>
        <w:t xml:space="preserve">Centre for International Mediators &amp; Arbitrators (CIMA)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Feb 2025 – Present</w:t>
      </w:r>
    </w:p>
    <w:p>
      <w:pPr>
        <w:spacing w:after="60" w:before="2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Ghana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Administer and maintain organisational systems and digital infrastructure.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Provide technical assistance and systems support for pension initiation and member processing operations.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Ensure system reliability and data integrity across administrative processes.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Technical Consultant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|  </w:t>
      </w:r>
      <w:r>
        <w:rPr>
          <w:rFonts w:ascii="Arial" w:cs="Arial" w:eastAsia="Arial" w:hAnsi="Arial"/>
          <w:i/>
          <w:iCs/>
          <w:color w:val="2E86C1"/>
          <w:sz w:val="22"/>
          <w:szCs w:val="22"/>
        </w:rPr>
        <w:t xml:space="preserve">Centre for International Mediators &amp; Arbitrators (CIMA)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Jun 2025 – Feb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Provided technical consultancy support for internal digital operations and systems processes.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National Service Personnel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|  </w:t>
      </w:r>
      <w:r>
        <w:rPr>
          <w:rFonts w:ascii="Arial" w:cs="Arial" w:eastAsia="Arial" w:hAnsi="Arial"/>
          <w:i/>
          <w:iCs/>
          <w:color w:val="2E86C1"/>
          <w:sz w:val="22"/>
          <w:szCs w:val="22"/>
        </w:rPr>
        <w:t xml:space="preserve">Social Security &amp; National Insurance Trust (SSNIT) – Tema East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Oct 2020 – Oct 2021</w:t>
      </w:r>
    </w:p>
    <w:p>
      <w:pPr>
        <w:spacing w:after="60" w:before="2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Tema, Ghana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Registered new members into the national social security scheme via biometric data capture and system entry.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Verified, approved, and processed member data, ensuring accuracy within the SSNIT database.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Supported the mobile registration team in visiting companies to enrol new employees into the scheme.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Prepared and dispatched registration documentation to the Records Department.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22222"/>
          <w:sz w:val="20"/>
          <w:szCs w:val="20"/>
        </w:rPr>
        <w:t xml:space="preserve">Issued SSNIT cards and pensioners' certificates to qualifying members.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40" w:before="12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BSc. Information Technology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2026 – Present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Ghana Communication Technology University (In Progress)</w:t>
      </w:r>
    </w:p>
    <w:p>
      <w:pPr>
        <w:tabs>
          <w:tab w:val="right" w:pos="9026"/>
        </w:tabs>
        <w:spacing w:after="40" w:before="12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BSc. Management Studies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2017 – 2020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Central University  |  Third Class Honours</w:t>
      </w:r>
    </w:p>
    <w:p>
      <w:pPr>
        <w:tabs>
          <w:tab w:val="right" w:pos="9026"/>
        </w:tabs>
        <w:spacing w:after="40" w:before="12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WASSCE (West African Senior School Certificate)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2012 – 2015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Ghana National College, Cape Coast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SKILLS &amp; TOOLS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Web &amp; CMS: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WordPress, Elementor, HTML/CSS basics, website maintenance &amp; performance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Design &amp; Creative: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Adobe Photoshop, Adobe Illustrator, Adobe XD, Canva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Digital Marketing: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Google-Certified Digital Marketer, Social Media Management, SEO basics, Content Strategy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Platforms &amp; Tools: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Zoom (administration), MS Office Suite (Word, Excel, PowerPoint, Outlook), MYOB Accounting Software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IT Operations: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Hardware configuration &amp; setup, Network troubleshooting, End-user support, Systems administration</w:t>
      </w:r>
    </w:p>
    <w:p>
      <w:pPr>
        <w:spacing w:after="50" w:before="50"/>
      </w:pPr>
      <w:r>
        <w:rPr>
          <w:rFonts w:ascii="Arial" w:cs="Arial" w:eastAsia="Arial" w:hAnsi="Arial"/>
          <w:b/>
          <w:bCs/>
          <w:color w:val="1B4F72"/>
          <w:sz w:val="20"/>
          <w:szCs w:val="20"/>
        </w:rPr>
        <w:t xml:space="preserve">Productivity: </w:t>
      </w:r>
      <w:r>
        <w:rPr>
          <w:rFonts w:ascii="Arial" w:cs="Arial" w:eastAsia="Arial" w:hAnsi="Arial"/>
          <w:color w:val="222222"/>
          <w:sz w:val="20"/>
          <w:szCs w:val="20"/>
        </w:rPr>
        <w:t xml:space="preserve">Strong communicator, self-directed problem solver, able to manage multiple technical workstreams independently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CERTIFICATIONS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Google Digital Marketing Certification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–  Google</w:t>
      </w:r>
    </w:p>
    <w:p>
      <w:pPr>
        <w:pBdr>
          <w:bottom w:val="single" w:color="2E86C1" w:sz="8" w:space="1"/>
        </w:pBdr>
        <w:spacing w:after="80" w:before="0"/>
      </w:pPr>
    </w:p>
    <w:p>
      <w:pPr>
        <w:spacing w:after="60" w:before="260"/>
      </w:pPr>
      <w:r>
        <w:rPr>
          <w:rFonts w:ascii="Arial" w:cs="Arial" w:eastAsia="Arial" w:hAnsi="Arial"/>
          <w:b/>
          <w:bCs/>
          <w:color w:val="1B4F72"/>
          <w:spacing w:val="40"/>
          <w:sz w:val="24"/>
          <w:szCs w:val="24"/>
        </w:rPr>
        <w:t xml:space="preserve">REFERENCES</w:t>
      </w:r>
    </w:p>
    <w:p>
      <w:pPr>
        <w:spacing w:after="0" w:before="6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Available upon request.</w:t>
      </w:r>
    </w:p>
    <w:p>
      <w:pPr>
        <w:spacing w:after="0" w:before="80"/>
      </w:pP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2026-06-19T16:11:42.572Z</dcterms:created>
  <dcterms:modified xsi:type="dcterms:W3CDTF">2026-06-19T16:11:42.572Z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